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51CD" w14:textId="750519C2" w:rsidR="00DD65FB" w:rsidRDefault="0077222F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 ФИЛОЗОФСКОГ ФАКУЛТЕТА</w:t>
      </w:r>
    </w:p>
    <w:p w14:paraId="5FBA29C6" w14:textId="77777777" w:rsidR="0077222F" w:rsidRPr="0077222F" w:rsidRDefault="0077222F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</w:p>
    <w:p w14:paraId="4B2343CB" w14:textId="6970CFDC" w:rsidR="008E2CC6" w:rsidRPr="00A827DF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A827DF">
        <w:rPr>
          <w:rFonts w:ascii="Cambria" w:hAnsi="Cambria"/>
          <w:sz w:val="24"/>
          <w:szCs w:val="24"/>
          <w:u w:val="single"/>
          <w:lang w:val="sr-Cyrl-CS"/>
        </w:rPr>
        <w:t xml:space="preserve">молбе </w:t>
      </w:r>
      <w:r w:rsidR="00A64CD6">
        <w:rPr>
          <w:rFonts w:ascii="Cambria" w:hAnsi="Cambria"/>
          <w:sz w:val="24"/>
          <w:szCs w:val="24"/>
          <w:u w:val="single"/>
          <w:lang w:val="sr-Cyrl-CS"/>
        </w:rPr>
        <w:t>ванредног професора др Милене Каличанин за плаћено одсуство ради студијске посете Међународном истраживачком центру ИФК за студије културе на Универзитету уметности и дизајна Линц у Бечу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CF9457D" w14:textId="5404F709" w:rsidR="008E2CC6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E2CC6">
        <w:rPr>
          <w:rFonts w:ascii="Cambria" w:hAnsi="Cambria"/>
          <w:lang w:val="sr-Cyrl-CS"/>
        </w:rPr>
        <w:t>6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A827DF">
        <w:rPr>
          <w:rFonts w:ascii="Cambria" w:hAnsi="Cambria"/>
          <w:sz w:val="24"/>
          <w:szCs w:val="24"/>
          <w:lang w:val="ru-RU"/>
        </w:rPr>
        <w:t xml:space="preserve">молбу </w:t>
      </w:r>
      <w:r w:rsidR="00A64CD6" w:rsidRPr="00A64CD6">
        <w:rPr>
          <w:rFonts w:ascii="Cambria" w:hAnsi="Cambria"/>
          <w:sz w:val="24"/>
          <w:szCs w:val="24"/>
          <w:lang w:val="sr-Cyrl-CS"/>
        </w:rPr>
        <w:t>ванредног професора др Милене Каличанин за плаћено одсуство ради студијске посете Међународном истраживачком центру ИФК за студије културе на Универзитету уметности и дизајна Линц у Бечу</w:t>
      </w:r>
      <w:r w:rsidR="00A64CD6">
        <w:rPr>
          <w:rFonts w:ascii="Cambria" w:hAnsi="Cambria"/>
          <w:sz w:val="24"/>
          <w:szCs w:val="24"/>
          <w:lang w:val="sr-Cyrl-CS"/>
        </w:rPr>
        <w:t xml:space="preserve"> у периоду од 15. октобра до 31. децембра 2023. године.</w:t>
      </w:r>
    </w:p>
    <w:p w14:paraId="447F0C5A" w14:textId="132A81C5" w:rsidR="00945C81" w:rsidRPr="00945C81" w:rsidRDefault="00945C81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CS"/>
        </w:rPr>
        <w:tab/>
        <w:t xml:space="preserve">Департман за англистику је такође донео одлуку да усвоји молбу ванредног професора др Милене Каличанин да се због њеног одсуства сторнирају предмети </w:t>
      </w:r>
      <w:r>
        <w:rPr>
          <w:rFonts w:ascii="Cambria" w:hAnsi="Cambria"/>
          <w:i/>
          <w:sz w:val="24"/>
          <w:szCs w:val="24"/>
          <w:lang w:val="sr-Cyrl-CS"/>
        </w:rPr>
        <w:t xml:space="preserve">Студије шкотске културе </w:t>
      </w:r>
      <w:r>
        <w:rPr>
          <w:rFonts w:ascii="Cambria" w:hAnsi="Cambria"/>
          <w:sz w:val="24"/>
          <w:szCs w:val="24"/>
          <w:lang w:val="sr-Cyrl-CS"/>
        </w:rPr>
        <w:t xml:space="preserve">(3. семестар ОАС англстике) и </w:t>
      </w:r>
      <w:r>
        <w:rPr>
          <w:rFonts w:ascii="Cambria" w:hAnsi="Cambria"/>
          <w:i/>
          <w:sz w:val="24"/>
          <w:szCs w:val="24"/>
          <w:lang w:val="sr-Cyrl-CS"/>
        </w:rPr>
        <w:t>Шкотска кратка прича</w:t>
      </w:r>
      <w:r>
        <w:rPr>
          <w:rFonts w:ascii="Cambria" w:hAnsi="Cambria"/>
          <w:sz w:val="24"/>
          <w:szCs w:val="24"/>
          <w:lang w:val="sr-Cyrl-CS"/>
        </w:rPr>
        <w:t xml:space="preserve"> (МАС англистике). Током трајања одсуства све административне обавезе које подразумевају потписивање записника или индекса студентима преузеће доцент др Сања Игњатовић.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1688CE4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E2CC6">
        <w:rPr>
          <w:rFonts w:ascii="Cambria" w:hAnsi="Cambria"/>
          <w:lang w:val="sr-Cyrl-CS"/>
        </w:rPr>
        <w:t>6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D9AA" w14:textId="77777777" w:rsidR="00733474" w:rsidRDefault="00733474" w:rsidP="00D30683">
      <w:pPr>
        <w:spacing w:after="0" w:line="240" w:lineRule="auto"/>
      </w:pPr>
      <w:r>
        <w:separator/>
      </w:r>
    </w:p>
  </w:endnote>
  <w:endnote w:type="continuationSeparator" w:id="0">
    <w:p w14:paraId="73058B97" w14:textId="77777777" w:rsidR="00733474" w:rsidRDefault="0073347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210E" w14:textId="77777777" w:rsidR="00733474" w:rsidRDefault="00733474" w:rsidP="00D30683">
      <w:pPr>
        <w:spacing w:after="0" w:line="240" w:lineRule="auto"/>
      </w:pPr>
      <w:r>
        <w:separator/>
      </w:r>
    </w:p>
  </w:footnote>
  <w:footnote w:type="continuationSeparator" w:id="0">
    <w:p w14:paraId="256AE349" w14:textId="77777777" w:rsidR="00733474" w:rsidRDefault="0073347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33474"/>
    <w:rsid w:val="007438E5"/>
    <w:rsid w:val="0077222F"/>
    <w:rsid w:val="007A2BD3"/>
    <w:rsid w:val="007A621A"/>
    <w:rsid w:val="007E6600"/>
    <w:rsid w:val="00805562"/>
    <w:rsid w:val="00831F56"/>
    <w:rsid w:val="008751A0"/>
    <w:rsid w:val="008A792C"/>
    <w:rsid w:val="008B7D8A"/>
    <w:rsid w:val="008D12D9"/>
    <w:rsid w:val="008E2CC6"/>
    <w:rsid w:val="008E5072"/>
    <w:rsid w:val="00937C20"/>
    <w:rsid w:val="009434A1"/>
    <w:rsid w:val="00945C81"/>
    <w:rsid w:val="00997BDB"/>
    <w:rsid w:val="009B4A65"/>
    <w:rsid w:val="009B70C5"/>
    <w:rsid w:val="009C1787"/>
    <w:rsid w:val="00A15471"/>
    <w:rsid w:val="00A15962"/>
    <w:rsid w:val="00A612CA"/>
    <w:rsid w:val="00A64CD6"/>
    <w:rsid w:val="00A827DF"/>
    <w:rsid w:val="00A872D7"/>
    <w:rsid w:val="00AA13EB"/>
    <w:rsid w:val="00AC533E"/>
    <w:rsid w:val="00AD5CAF"/>
    <w:rsid w:val="00AF44DC"/>
    <w:rsid w:val="00B55442"/>
    <w:rsid w:val="00BB298D"/>
    <w:rsid w:val="00BC35CC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2023-09-07T09:49:00Z</dcterms:created>
  <dcterms:modified xsi:type="dcterms:W3CDTF">2023-09-07T09:49:00Z</dcterms:modified>
</cp:coreProperties>
</file>